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3CB81E82" w:rsidR="000002FA" w:rsidRDefault="00503D5A" w:rsidP="000002FA">
      <w:pPr>
        <w:pStyle w:val="Podnadpis"/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7722C9" wp14:editId="27470F2D">
            <wp:simplePos x="0" y="0"/>
            <wp:positionH relativeFrom="margin">
              <wp:posOffset>552450</wp:posOffset>
            </wp:positionH>
            <wp:positionV relativeFrom="paragraph">
              <wp:posOffset>0</wp:posOffset>
            </wp:positionV>
            <wp:extent cx="4406265" cy="789940"/>
            <wp:effectExtent l="0" t="0" r="0" b="0"/>
            <wp:wrapTopAndBottom/>
            <wp:docPr id="2" name="Obrázek 2" descr="P:\Dokumenty\2017\VZ IROP Vybyvení onkologie VZ 36\2 Relevantní podklady\Publicita\Logo IROP a MMR v JPG\IROP_CZ_RO_B_C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7" descr="P:\Dokumenty\2017\VZ IROP Vybyvení onkologie VZ 36\2 Relevantní podklady\Publicita\Logo IROP a MMR v JPG\IROP_CZ_RO_B_C RG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26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10D4217" w:rsidR="000002FA" w:rsidRPr="00395798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8"/>
          <w:szCs w:val="28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95798" w:rsidRPr="00395798">
        <w:rPr>
          <w:rFonts w:ascii="Calibri" w:hAnsi="Calibri" w:cs="Calibri"/>
          <w:b/>
          <w:bCs/>
          <w:sz w:val="28"/>
          <w:szCs w:val="28"/>
        </w:rPr>
        <w:t>Výměna výtahů v budově „B“ Svitavské nemocnice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9579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95798" w:rsidRDefault="003957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39579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95798" w:rsidRDefault="0039579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95798" w:rsidRDefault="003957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95798"/>
    <w:rsid w:val="00461741"/>
    <w:rsid w:val="00503D5A"/>
    <w:rsid w:val="0053362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2023-08-22T12:52:00Z</dcterms:modified>
</cp:coreProperties>
</file>